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№ ______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возмездного оказания консультационных услуг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г. Санкт-Петербург____________________________«____» __________ 20___ 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Тищенко Александр Александрович, применяющий специальный налоговый режим «Налог на профессиональный доход», ИНН 311903093637, именуемый в дальнейшем «Исполнитель», с одной стороны, и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_____________________________________________________________________, в лице _____________________________________________, действующего на основании _____________________, именуемое в дальнейшем «Заказчик», с другой стороны, вместе именуемые «Стороны», заключили настоящий Договор о нижеследующем.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1. ПРЕДМЕТ ДОГОВОРА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1.1. Исполнитель обязуется по заданию Заказчика оказать консультационные услуги в области управленческого учёта, финансового анализа и экономики предприятия общественного питания, а Заказчик обязуется принять и оплатить эти услуги.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1.2. Конкретный перечень, объём, сроки оказания и стоимость услуг определяются Сторонами в Задании (Приложение № 1 к настоящему Договору), являющемся неотъемлемой частью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1.3. Услуги носят консультационный и рекомендательный характер. Исполнитель не принимает управленческих, кадровых и хозяйственных решений за Заказчика и не несёт ответственности за результаты решений, принятых Заказчиком самостоятельно на основании полученных рекомендаций.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1.4. Исполнитель не оказывает услуг по ведению бухгалтерского и налогового учёта, аудиторских услуг в значении Федерального закона от 30.12.2008 № 307-ФЗ «Об аудиторской деятельности», а также юридических услуг.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2. ПОРЯДОК ОКАЗАНИЯ УСЛУГ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2.1. Услуги оказываются в сроки, установленные Заданием. Течение срока начинается со дня, следующего за днём, в который наступило последним одно из следующих обстоятельств: поступление аванса на счёт Исполнителя либо предоставление Заказчиком документов и доступов, предусмотренных пунктом 3.1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2.2. Услуги оказываются по месту нахождения объекта Заказчика и (или) дистанционно, по усмотрению Исполнителя, если иное не предусмотрено Заданием.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2.3. Исполнитель оказывает услуги лично. Привлечение третьих лиц допускается только с предварительного письменного согласия Заказчика.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2.4. Заказчик вправе в любое время проверять ход и качество оказываемых услуг, не вмешиваясь в деятельность Исполнителя.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3. ПРАВА И ОБЯЗАННОСТИ СТОРОН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3.1. Заказчик обязуется: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3.1.1. В течение 3 (трёх) рабочих дней с даты подписания Задания предоставить Исполнителю документы и сведения, необходимые для оказания услуг, в том числе: отчёты о продажах и управленческую отчётность за согласованный период; сведения о структуре затрат; доступ к учётной системе (iiko, R_keeper или иной) в режиме просмотра; приходные накладные и сведения о закупочных ценах; договор аренды и сведения о коммунальных платежах; штатное расписание и сведения о фонде оплаты труда; действующее меню и технико-технологические карты.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3.1.2. Обеспечить Исполнителю доступ на объект (в помещения кухни, зала, складские помещения) в согласованное время, в том числе в часы пиковой нагрузки.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3.1.3. Назначить ответственное лицо, уполномоченное предоставлять сведения, согласовывать и подписывать документы по настоящему Договору, и сообщить его контактные данные.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3.1.4. Своевременно и в полном объёме оплатить услуги в порядке, установленном разделом 4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3.2. Заказчик несёт ответственность за полноту и достоверность предоставленных сведений. Исполнитель не проверяет подлинность первичных документов и исходит из достоверности переданных данных.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3.3. Нарушение Заказчиком сроков предоставления сведений, доступов или доступа на объект продлевает сроки оказания услуг на соответствующее количество дней просрочки. Об изменении сроков Исполнитель уведомляет Заказчика.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3.4. Исполнитель обязуется: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3.4.1. Оказать услуги качественно, в согласованные сроки и в объёме, определённом Заданием.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3.4.2. Соблюдать режим конфиденциальности в соответствии с разделом 6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3.4.3. Передать Заказчику результат оказания услуг в порядке, установленном разделом 5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3.4.4. При получении оплаты сформировать чек в мобильном приложении «Мой налог» (либо через уполномоченного оператора) и направить его Заказчику в электронной форме в день получения оплаты.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3.4.5. Незамедлительно, но не позднее 3 (трёх) календарных дней, письменно уведомить Заказчика об утрате права на применение специального налогового режима «Налог на профессиональный доход» либо о снятии с учёта в качестве налогоплательщика такого режима.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3.5. Исполнитель вправе не приступать к оказанию услуг либо приостановить их оказание в случае непредоставления Заказчиком сведений, документов или доступов, а также при нарушении Заказчиком обязанности по оплате.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4. СТОИМОСТЬ УСЛУГ И ПОРЯДОК РАСЧЁТОВ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4.1. Стоимость услуг определяется Заданием.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4.2. Услуги не облагаются налогом на добавленную стоимость в связи с применением Исполнителем специального налогового режима «Налог на профессиональный доход» (пункт 9 статьи 2 Федерального закона от 27.11.2018 № 422-ФЗ).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4.3. Если Заданием не установлено иное, Заказчик уплачивает аванс в размере 50 % (пятидесяти процентов) стоимости услуг в течение 5 (пяти) рабочих дней с даты подписания Задания. Оставшаяся часть уплачивается в течение 5 (пяти) рабочих дней с даты подписания Акта сдачи-приёмки оказанных услуг.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4.4. Оплата производится в безналичном порядке путём перечисления денежных средств на счёт Исполнителя, указанный в разделе 13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4.5. Обязательство Заказчика по оплате считается исполненным с момента зачисления денежных средств на счёт Исполнителя.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4.6. Документом, подтверждающим расходы Заказчика и факт оплаты, является чек, сформированный Исполнителем в соответствии с пунктом 3.4.4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4.7. Расходы Исполнителя на проезд к объекту в пределах Санкт-Петербурга и Ленинградской области включены в стоимость услуг. Расходы на выезд за пределы указанной территории (проезд, проживание) компенсируются Заказчиком дополнительно на основании предварительно согласованной сметы.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5. ПОРЯДОК СДАЧИ-ПРИЁМКИ УСЛУГ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5.1. По завершении оказания услуг Исполнитель передаёт Заказчику результат (отчёт и иные материалы, предусмотренные Заданием) и направляет Акт сдачи-приёмки оказанных услуг (Приложение № 2) в двух экземплярах либо в электронной форме.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5.2. Заказчик в течение 5 (пяти) рабочих дней с даты получения Акта обязан подписать его либо направить Исполнителю мотивированный письменный отказ от подписания с указанием конкретных недостатков.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5.3. Если в указанный срок Заказчик не подписал Акт и не направил мотивированный отказ, услуги считаются оказанными надлежащим образом и принятыми Заказчиком в полном объёме, а Акт — подписанным в одностороннем порядке.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5.4. При получении мотивированного отказа Стороны в течение 5 (пяти) рабочих дней составляют перечень необходимых доработок и согласовывают срок их выполнения. Доработки в пределах объёма, определённого Заданием, выполняются Исполнителем без дополнительной оплаты.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5.5. Требования, выходящие за пределы Задания, оформляются отдельным Заданием и оплачиваются дополнительно.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6. КОНФИДЕНЦИАЛЬНОСТЬ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6.1. Конфиденциальной признаётся любая информация, ставшая известной Стороне в связи с исполнением настоящего Договора, в том числе: управленческая и финансовая отчётность; сведения о выручке, себестоимости, наценке и рентабельности; технико-технологические карты и рецептуры; сведения о поставщиках и закупочных ценах; сведения о работниках, включая размер и структуру оплаты труда; учётные данные и доступы к информационным системам; содержание отчётов, рекомендаций и иных материалов, подготовленных Исполнителем; сам факт и условия заключения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6.2. Не является конфиденциальной информация, которая: является общедоступной; стала известна Стороне правомерно и без обязательства о конфиденциальности до её получения по настоящему Договору; разработана Стороной самостоятельно, без использования конфиденциальной информации другой Стороны; подлежит раскрытию в соответствии с требованием государственного органа, суда или должностного лица, действующего в пределах своих полномочий. В последнем случае раскрывающая Сторона обязана незамедлительно уведомить об этом другую Сторону, если такое уведомление не запрещено законом.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6.3. Каждая из Сторон обязуется: не раскрывать конфиденциальную информацию третьим лицам без предварительного письменного согласия другой Стороны; не использовать её в целях, не связанных с исполнением настоящего Договора; принимать разумные меры для её защиты, не меньшие, чем применяемые Стороной в отношении собственной конфиденциальной информации.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6.4. Обязательства, предусмотренные настоящим разделом, действуют в течение срока действия настоящего Договора и 3 (трёх) лет с даты его прекращения независимо от оснований прекращения.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6.5. За разглашение конфиденциальной информации виновная Сторона уплачивает другой Стороне штраф в размере ______________ рублей за каждый случай нарушения. Убытки, причинённые разглашением, возмещаются сверх суммы штрафа.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6.6. По письменному требованию Заказчика, направленному после прекращения настоящего Договора, Исполнитель обязан в течение 30 (тридцати) календарных дней возвратить или уничтожить носители конфиденциальной информации Заказчика и подтвердить это письменно. Исполнитель вправе сохранить один экземпляр материалов исключительно для целей подтверждения объёма оказанных услуг и соблюдения требований законодательства, с сохранением режима конфиденциальности.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6.7. Исполнитель вправе использовать обезличенные сведения о результатах оказанных услуг (без указания наименования, адреса, товарного знака и иных сведений, позволяющих идентифицировать Заказчика или его объект) в собственных информационных и маркетинговых материалах. Указание наименования Заказчика, а равно публикация отзыва допускаются исключительно с предварительного письменного согласия Заказчика.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6.8. Если в отношении передаваемых сведений Заказчиком установлен режим коммерческой тайны в соответствии с Федеральным законом от 29.07.2004 № 98-ФЗ «О коммерческой тайне», Заказчик обязан письменно уведомить об этом Исполнителя и передавать такие сведения с нанесением грифа «Коммерческая тайна» с указанием обладателя информации.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7. ОБРАБОТКА ПЕРСОНАЛЬНЫХ ДАННЫХ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7.1. В случае если для оказания услуг Заказчик передаёт Исполнителю персональные данные своих работников (фамилия, имя, отчество, должность, график работы, размер и структура оплаты труда и иные сведения), Заказчик, являясь оператором, поручает Исполнителю обработку таких персональных данных в соответствии с частью 3 статьи 6 Федерального закона от 27.07.2006 № 152-ФЗ «О персональных данных».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7.2. Цель обработки: анализ фонда оплаты труда, расчёт показателей эффективности использования трудовых ресурсов и подготовка рекомендаций в рамках предмета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7.3. Перечень действий с персональными данными: систематизация, накопление, хранение, уточнение, использование, обезличивание, уничтожение. Обработка осуществляется как с использованием средств автоматизации, так и без таковых.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7.4. Исполнитель обязан соблюдать конфиденциальность персональных данных, обеспечивать их безопасность при обработке, выполнять требования статей 18.1 и 19 Федерального закона от 27.07.2006 № 152-ФЗ, не раскрывать и не распространять персональные данные без согласия Заказчика.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7.5. Заказчик гарантирует наличие правовых оснований для передачи персональных данных Исполнителю, в том числе получение необходимых согласий субъектов персональных данных, и несёт ответственность за их отсутствие.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7.6. Исполнитель обязан уничтожить персональные данные либо возвратить их Заказчику в течение 30 (тридцати) календарных дней с даты прекращения настоящего Договора или с даты получения соответствующего требования Заказчика.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7.7. Стороны стремятся к минимизации объёма передаваемых персональных данных. По возможности сведения о фонде оплаты труда передаются Исполнителю в обезличенном виде (без указания фамилий, имён и отчеств работников).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8. ОТВЕТСТВЕННОСТЬ СТОРОН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8.1. За неисполнение или ненадлежащее исполнение обязательств Стороны несут ответственность в соответствии с законодательством Российской Федерации и настоящим Договором.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8.2. Совокупный размер ответственности Исполнителя по настоящему Договору, включая возмещение убытков и уплату неустоек, ограничен размером вознаграждения, фактически уплаченного Заказчиком по Заданию, в связи с исполнением которого возникло основание ответственности.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8.3. Исполнитель не возмещает упущенную выгоду Заказчика.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8.4. Исполнитель не несёт ответственности за: последствия управленческих, кадровых и хозяйственных решений, принятых Заказчиком; недостоверность, неполноту или несвоевременность сведений, предоставленных Заказчиком; результаты, недостигнутые вследствие невыполнения Заказчиком рекомендаций Исполнителя.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8.5. За нарушение сроков оплаты Заказчик уплачивает Исполнителю неустойку в размере 0,1 % от суммы задолженности за каждый день просрочки, но не более 10 % от суммы задолженности.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8.6. Неустойка уплачивается на основании письменного требования потерпевшей Стороны.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9. ОБСТОЯТЕЛЬСТВА НЕПРЕОДОЛИМОЙ СИЛЫ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9.1. Стороны освобождаются от ответственности за неисполнение обязательств, если оно явилось следствием обстоятельств непреодолимой силы, возникших после заключения настоящего Договора, которые Стороны не могли предвидеть и предотвратить разумными мерами.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9.2. Сторона, для которой создалась невозможность исполнения обязательств, обязана в течение 5 (пяти) рабочих дней письменно уведомить об этом другую Сторону.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9.3. Если указанные обстоятельства продолжаются более 2 (двух) месяцев, каждая из Сторон вправе отказаться от исполнения настоящего Договора с проведением взаиморасчётов за фактически оказанные услуги.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10. СРОК ДЕЙСТВИЯ, ИЗМЕНЕНИЕ И РАСТОРЖЕНИЕ ДОГОВОРА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10.1. Договор вступает в силу с даты его подписания обеими Сторонами и действует до полного исполнения Сторонами принятых на себя обязательств.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10.2. Все изменения и дополнения к настоящему Договору действительны при условии их совершения в письменной форме и подписания обеими Сторонами.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10.3. Заказчик вправе отказаться от исполнения настоящего Договора при условии оплаты Исполнителю фактически понесённых им расходов и стоимости фактически оказанных услуг (статья 782 Гражданского кодекса Российской Федерации).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10.4. Исполнитель вправе отказаться от исполнения настоящего Договора при условии полного возмещения Заказчику убытков, а также в случае существенного нарушения Заказчиком обязанностей, предусмотренных пунктами 3.1 и 4.3 настоящего Договора.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10.5. Сторона, намеренная отказаться от исполнения Договора, уведомляет об этом другую Сторону письменно не менее чем за 10 (десять) календарных дней до предполагаемой даты прекращения.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10.6. При досрочном прекращении Договора Стороны проводят сверку и производят взаиморасчёты за фактически оказанные услуги в течение 10 (десяти) рабочих дней.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11. РАЗРЕШЕНИЕ СПОРОВ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11.1. Все споры и разногласия Стороны стремятся урегулировать путём переговоров.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11.2. До обращения в суд обязателен претензионный порядок. Срок рассмотрения претензии и направления ответа — 15 (пятнадцать) календарных дней с даты её получения.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11.3. При недостижении согласия спор передаётся на рассмотрение Арбитражного суда города Санкт-Петербурга и Ленинградской области, а в случае, если Заказчик не является юридическим лицом или индивидуальным предпринимателем, — суда по месту жительства Исполнителя, если иное не установлено законом.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12. ПРОЧИЕ УСЛОВИЯ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12.1. Стороны признают юридическую силу за документами и сообщениями, направленными по адресам электронной почты, указанным в разделе 13 настоящего Договора. Такие сообщения признаются исходящими от уполномоченных лиц Сторон.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12.2. Обмен документами допускается в виде электронных копий (сканированных образов) с последующим обменом оригиналами по требованию любой из Сторон в течение 10 (десяти) рабочих дней.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12.3. Стороны обязаны в течение 5 (пяти) рабочих дней уведомлять друг друга об изменении реквизитов, адресов и контактных данных. До получения такого уведомления сообщения, направленные по прежним реквизитам, считаются доставленными надлежащим образом.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12.4. Настоящий Договор составлен в двух экземплярах, имеющих равную юридическую силу, по одному для каждой из Сторон.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12.5.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12.6. Неотъемлемыми частями настоящего Договора являются: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Приложение № 1 — Задание (форма);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Приложение № 2 — Акт сдачи-приёмки оказанных услуг (форма).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before="240" w:after="120"/>
      </w:pPr>
      <w:r>
        <w:rPr>
          <w:rFonts w:ascii="Times New Roman" w:hAnsi="Times New Roman" w:cs="Times New Roman"/>
          <w:b/>
          <w:sz w:val="22"/>
        </w:rPr>
        <w:t xml:space="preserve">13. РЕКВИЗИТЫ И ПОДПИСИ СТОРОН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ИСПОЛНИТЕЛЬ__________________________ЗАКАЗЧИК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Тищенко Александр Александрович_______________________________________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Плательщик налога на профессиональный________________________________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доход (самозанятый)________________________________________________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ИНН 311903093637__________________________ИНН ____________________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Адрес: ____________________________________КПП ____________________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__________________________________________ОГРН (ОГРНИП) 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Телефон: +7 999 215-40-79__________________Адрес: 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E-mail: hello@gohardagency.ru______________________________________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Расчётный счёт: ___________________________Телефон: 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Банк: _____________________________________E-mail: 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БИК: ______________________________________Расчётный счёт: 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__________________________________________Банк: ___________________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__________________________________________БИК: ____________________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 / А. А. Тищенко_________________ / _______________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М.П. (при наличии)_________________________М.П. (при наличии)</w:t>
      </w:r>
    </w:p>
    <w:p>
      <w:r>
        <w:br w:type="page"/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1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к Договору возмездного оказания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консультационных услуг № ______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от «____» __________ 20___ 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№ 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г. Санкт-Петербург____________________________«____» __________ 20___ 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1. Наименование услуги: 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(экспресс-диагностика заведения / финансовый аудит / ежемесячное сопровождение)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 Объект: 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(наименование, тип и адрес заведения)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3. Состав оказываемых услуг: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3.1.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3.2.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3.3.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3.4.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3.5. ________________________________________________________________________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4. Результат оказания услуг (что передаётся Заказчику):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4.1.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4.2.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4.3. ________________________________________________________________________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 Срок оказания услуг: ______ рабочих дней с даты, определённой пунктом 2.1 Договора.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 Стоимость услуг: ______________________ (__________________________________) рублей, НДС не облагается.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7. Порядок оплаты: аванс ______ % в течение ______ рабочих дней с даты подписания настоящего Задания; остаток — в течение ______ рабочих дней с даты подписания Акта сдачи-приёмки.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8. Перечень сведений и документов, предоставляемых Заказчиком: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8.1.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8.2.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8.3. ________________________________________________________________________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9. Ответственное лицо Заказчика: 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(должность, фамилия, имя, отчество, телефон, адрес электронной почты)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ИСПОЛНИТЕЛЬ__________________________ЗАКАЗЧИК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 / А. А. Тищенко_________________ / _______________</w:t>
      </w:r>
    </w:p>
    <w:p>
      <w:r>
        <w:br w:type="page"/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 2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к Договору возмездного оказания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консультационных услуг № ______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от «____» __________ 20___ 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АКТ</w:t>
      </w:r>
    </w:p>
    <w:p>
      <w:pPr>
        <w:jc w:val="center"/>
        <w:spacing w:after="6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сдачи-приёмки оказанных услуг № 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г. Санкт-Петербург____________________________«____» __________ 20___ 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Тищенко Александр Александрович, применяющий специальный налоговый режим «Налог на профессиональный доход», ИНН 311903093637, именуемый «Исполнитель», с одной стороны, и _____________________________________________, именуемое «Заказчик», с другой стороны, составили настоящий Акт о нижеследующем.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1. Исполнитель оказал, а Заказчик принял услуги по Заданию № ______ от «____» __________ 20___ г. к Договору № ______ от «____» __________ 20___ г.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2. Перечень оказанных услуг: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2.1.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2.2.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2.3. ________________________________________________________________________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6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3. Результат, переданный Заказчику: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3.1. ________________________________________________________________________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3.2. ________________________________________________________________________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4. Стоимость оказанных услуг составляет ______________________ (______________________________) рублей, НДС не облагается в связи с применением Исполнителем специального налогового режима «Налог на профессиональный доход».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5. Услуги оказаны в полном объёме, в согласованные сроки и с надлежащим качеством. Заказчик претензий по объёму, срокам и качеству оказанных услуг не имеет.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6. Настоящий Акт составлен в двух экземплярах, имеющих равную юридическую силу, по одному для каждой из Сторон.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b/>
          <w:sz w:val="22"/>
          <w:szCs w:val="22"/>
        </w:rPr>
        <w:t xml:space="preserve">ИСПОЛНИТЕЛЬ__________________________ЗАКАЗЧИК</w:t>
      </w:r>
    </w:p>
    <w:p>
      <w:pPr>
        <w:spacing w:after="0"/>
      </w:pPr>
      <w:r>
        <w:rPr>
          <w:rFonts w:ascii="Times New Roman" w:hAnsi="Times New Roman" w:cs="Times New Roman"/>
          <w:sz w:val="22"/>
        </w:rPr>
        <w:t xml:space="preserve"> </w:t>
      </w:r>
    </w:p>
    <w:p>
      <w:pPr>
        <w:jc w:val="left"/>
        <w:spacing w:after="40" w:line="240" w:lineRule="auto"/>
      </w:pPr>
      <w:r>
        <w:rPr>
          <w:rFonts w:ascii="Times New Roman" w:hAnsi="Times New Roman" w:cs="Times New Roman"/>
          <w:sz w:val="22"/>
          <w:szCs w:val="22"/>
        </w:rPr>
        <w:t xml:space="preserve">_______________ / А. А. Тищенко_________________ / _______________</w:t>
      </w:r>
    </w:p>
    <w:sectPr>
      <w:pgSz w:w="11906" w:h="16838"/>
      <w:pgMar w:top="1134" w:right="850" w:bottom="1134" w:left="1701" w:header="708" w:footer="708" w:gutter="0"/>
    </w:sectPr>
  </w:body>
</w:document>
</file>